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4994" w14:textId="77777777" w:rsidR="00A21CB2" w:rsidRPr="00BD5814" w:rsidRDefault="00A21CB2" w:rsidP="00A21CB2">
      <w:pPr>
        <w:rPr>
          <w:rFonts w:ascii="Times New Roman" w:eastAsia="標楷體" w:hAnsi="Times New Roman"/>
          <w:sz w:val="28"/>
          <w:szCs w:val="28"/>
        </w:rPr>
      </w:pPr>
      <w:r w:rsidRPr="00BD5814">
        <w:rPr>
          <w:rFonts w:ascii="Times New Roman" w:eastAsia="標楷體" w:hAnsi="Times New Roman"/>
          <w:sz w:val="28"/>
          <w:szCs w:val="28"/>
        </w:rPr>
        <w:t>一、</w:t>
      </w:r>
      <w:r w:rsidR="003F02AA">
        <w:rPr>
          <w:rFonts w:ascii="Times New Roman" w:eastAsia="標楷體" w:hAnsi="Times New Roman" w:hint="eastAsia"/>
          <w:sz w:val="28"/>
          <w:szCs w:val="28"/>
        </w:rPr>
        <w:t>短期</w:t>
      </w:r>
      <w:r w:rsidRPr="00BD5814">
        <w:rPr>
          <w:rFonts w:ascii="Times New Roman" w:eastAsia="標楷體" w:hAnsi="Times New Roman"/>
          <w:sz w:val="28"/>
          <w:szCs w:val="28"/>
        </w:rPr>
        <w:t>技術輔導申請</w:t>
      </w:r>
      <w:r w:rsidR="009A5D34">
        <w:rPr>
          <w:rFonts w:ascii="Times New Roman" w:eastAsia="標楷體" w:hAnsi="Times New Roman"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013"/>
        <w:gridCol w:w="2171"/>
        <w:gridCol w:w="2090"/>
        <w:gridCol w:w="2093"/>
      </w:tblGrid>
      <w:tr w:rsidR="00A21CB2" w:rsidRPr="00BD5814" w14:paraId="364AD136" w14:textId="77777777" w:rsidTr="007624F7">
        <w:trPr>
          <w:trHeight w:val="5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A2C9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方案名稱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1B3" w14:textId="77777777" w:rsidR="00A21CB2" w:rsidRPr="00BD5814" w:rsidRDefault="00A21CB2" w:rsidP="0063046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1CB2" w:rsidRPr="00BD5814" w14:paraId="26B8FE44" w14:textId="77777777" w:rsidTr="007624F7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8CEA5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基本資料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C7B76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50E1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系所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0C0FA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電話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分機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7E640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E-mail</w:t>
            </w:r>
          </w:p>
        </w:tc>
      </w:tr>
      <w:tr w:rsidR="00A21CB2" w:rsidRPr="00BD5814" w14:paraId="54355FDE" w14:textId="77777777" w:rsidTr="007624F7">
        <w:trPr>
          <w:trHeight w:val="567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F4874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B4422" w14:textId="77777777" w:rsidR="00A21CB2" w:rsidRPr="00BD5814" w:rsidRDefault="00A21CB2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師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1BCD1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5906A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2154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A21CB2" w:rsidRPr="00BD5814" w14:paraId="17948A55" w14:textId="77777777" w:rsidTr="007624F7">
        <w:trPr>
          <w:trHeight w:val="567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BA503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62401" w14:textId="77777777" w:rsidR="00A21CB2" w:rsidRPr="00BD5814" w:rsidRDefault="00A21CB2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11E1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AC493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3FB18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A21CB2" w:rsidRPr="00BD5814" w14:paraId="14C54F55" w14:textId="77777777" w:rsidTr="007624F7">
        <w:trPr>
          <w:trHeight w:val="567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A4B6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ABF0B" w14:textId="77777777" w:rsidR="00A21CB2" w:rsidRPr="00BD5814" w:rsidRDefault="00A21CB2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生</w:t>
            </w: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FFC89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7F10F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8565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7624F7" w:rsidRPr="00BD5814" w14:paraId="36FC6E70" w14:textId="77777777" w:rsidTr="007624F7">
        <w:trPr>
          <w:trHeight w:val="20"/>
        </w:trPr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28F9" w14:textId="77777777" w:rsidR="007624F7" w:rsidRPr="00BD5814" w:rsidRDefault="007624F7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 w:colFirst="3" w:colLast="3"/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合作廠商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DC208" w14:textId="77777777" w:rsidR="007624F7" w:rsidRPr="00BD5814" w:rsidRDefault="007624F7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公司名稱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8432" w14:textId="77777777" w:rsidR="007624F7" w:rsidRPr="00BD5814" w:rsidRDefault="007624F7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6375" w14:textId="77777777" w:rsidR="007624F7" w:rsidRPr="00BD5814" w:rsidRDefault="007624F7" w:rsidP="00DF72A1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統編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14B8E" w14:textId="77777777" w:rsidR="007624F7" w:rsidRPr="00BD5814" w:rsidRDefault="007624F7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A21CB2" w:rsidRPr="00BD5814" w14:paraId="74B02F58" w14:textId="77777777" w:rsidTr="007624F7">
        <w:trPr>
          <w:trHeight w:val="20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F3D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D4C0" w14:textId="77777777" w:rsidR="00A21CB2" w:rsidRPr="00BD5814" w:rsidRDefault="00A21CB2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聯絡人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2AF6D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0D52B" w14:textId="77777777" w:rsidR="00A21CB2" w:rsidRPr="00BD5814" w:rsidRDefault="00A21CB2" w:rsidP="00DF72A1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聯絡電話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EB41A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bookmarkEnd w:id="0"/>
      <w:tr w:rsidR="00A21CB2" w:rsidRPr="00BD5814" w14:paraId="41615898" w14:textId="77777777" w:rsidTr="007624F7">
        <w:trPr>
          <w:trHeight w:val="2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445F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廠商領域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CBEAA" w14:textId="77777777" w:rsidR="00A21CB2" w:rsidRPr="00BA059C" w:rsidRDefault="00A21CB2" w:rsidP="00630467">
            <w:pPr>
              <w:rPr>
                <w:rFonts w:ascii="標楷體" w:eastAsia="標楷體" w:hAnsi="標楷體"/>
                <w:color w:val="040404"/>
                <w:sz w:val="28"/>
                <w:szCs w:val="28"/>
              </w:rPr>
            </w:pPr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工業區：□是，屬於______工業區□否</w:t>
            </w:r>
          </w:p>
          <w:p w14:paraId="4D5B448B" w14:textId="77777777" w:rsidR="00A21CB2" w:rsidRPr="00BD5814" w:rsidRDefault="00A21CB2" w:rsidP="00630467">
            <w:pPr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領域：□智慧機械類□</w:t>
            </w:r>
            <w:proofErr w:type="gramStart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物聯網</w:t>
            </w:r>
            <w:proofErr w:type="gramEnd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□精實管理□新農業□巨量分析□生醫產業□循環經濟□</w:t>
            </w:r>
            <w:proofErr w:type="gramStart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綠能科</w:t>
            </w:r>
            <w:proofErr w:type="gramEnd"/>
            <w:r w:rsidRPr="00BA059C">
              <w:rPr>
                <w:rFonts w:ascii="標楷體" w:eastAsia="標楷體" w:hAnsi="標楷體"/>
                <w:color w:val="040404"/>
                <w:sz w:val="28"/>
                <w:szCs w:val="28"/>
              </w:rPr>
              <w:t>技□食品□其他_____________</w:t>
            </w:r>
          </w:p>
        </w:tc>
      </w:tr>
      <w:tr w:rsidR="00A21CB2" w:rsidRPr="00BD5814" w14:paraId="12E90F51" w14:textId="77777777" w:rsidTr="007624F7">
        <w:trPr>
          <w:trHeight w:val="120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FBA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sz w:val="28"/>
                <w:szCs w:val="28"/>
              </w:rPr>
              <w:t>需求說明</w:t>
            </w:r>
          </w:p>
        </w:tc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7A9D" w14:textId="77777777" w:rsidR="00A21CB2" w:rsidRPr="00BD5814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(</w:t>
            </w: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請說明廠商需求，範例如下</w:t>
            </w:r>
            <w:r w:rsidRPr="00BD5814"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  <w:t>)</w:t>
            </w:r>
          </w:p>
          <w:p w14:paraId="1A089CEC" w14:textId="77777777" w:rsidR="00A21CB2" w:rsidRPr="00A84042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</w:pP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1.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工件表面積自動計算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(3D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掃描系統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)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。</w:t>
            </w:r>
          </w:p>
          <w:p w14:paraId="5778D2F0" w14:textId="77777777" w:rsidR="00A21CB2" w:rsidRPr="00A84042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</w:pP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2.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工件自動上下料：廠商評估導入機器手臂上下工件。也進行工件工作台省力化，希望</w:t>
            </w:r>
            <w:proofErr w:type="gramStart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透過治具導入</w:t>
            </w:r>
            <w:proofErr w:type="gramEnd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局部自動化。</w:t>
            </w:r>
          </w:p>
          <w:p w14:paraId="51412CC9" w14:textId="77777777" w:rsidR="00A21CB2" w:rsidRPr="00A84042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</w:pP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3.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廢水排放管理系統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 xml:space="preserve">: </w:t>
            </w:r>
            <w:proofErr w:type="gramStart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裝設感測</w:t>
            </w:r>
            <w:proofErr w:type="gramEnd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器蒐集廢水參數，提供預警。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(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重金屬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 xml:space="preserve">: 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鎳、硼、鋅、</w:t>
            </w:r>
            <w:proofErr w:type="gramStart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氟等</w:t>
            </w:r>
            <w:proofErr w:type="gramEnd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)</w:t>
            </w:r>
          </w:p>
          <w:p w14:paraId="4C5FEE90" w14:textId="77777777" w:rsidR="00A21CB2" w:rsidRPr="00A84042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</w:pP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4.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尋找技術服務業者協助處理</w:t>
            </w:r>
            <w:proofErr w:type="gramStart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硫酸鋁廢液</w:t>
            </w:r>
            <w:proofErr w:type="gramEnd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，</w:t>
            </w:r>
            <w:proofErr w:type="gramStart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將鋁拿</w:t>
            </w:r>
            <w:proofErr w:type="gramEnd"/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掉提出，硫酸重複使用。</w:t>
            </w:r>
          </w:p>
          <w:p w14:paraId="174FF876" w14:textId="77777777" w:rsidR="00A21CB2" w:rsidRPr="00A84042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</w:pP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5.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工件在製程中的鍍膜為目前為人工作業量測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(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可能有工安風險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)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，未來若有機會將評估導入自動化取代人力。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(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主要為成本考量</w:t>
            </w:r>
            <w:r w:rsidRPr="00A84042">
              <w:rPr>
                <w:rFonts w:ascii="Times New Roman" w:eastAsia="標楷體" w:hAnsi="Times New Roman"/>
                <w:color w:val="D9D9D9" w:themeColor="background1" w:themeShade="D9"/>
                <w:sz w:val="28"/>
                <w:szCs w:val="28"/>
              </w:rPr>
              <w:t>)</w:t>
            </w:r>
          </w:p>
          <w:p w14:paraId="71FB7ACA" w14:textId="77777777" w:rsidR="00A21CB2" w:rsidRPr="0073422C" w:rsidRDefault="00A21CB2" w:rsidP="00630467">
            <w:pPr>
              <w:spacing w:line="260" w:lineRule="exact"/>
              <w:rPr>
                <w:rFonts w:ascii="Times New Roman" w:eastAsia="標楷體" w:hAnsi="Times New Roman"/>
                <w:color w:val="808080" w:themeColor="background1" w:themeShade="80"/>
                <w:sz w:val="28"/>
                <w:szCs w:val="28"/>
              </w:rPr>
            </w:pPr>
          </w:p>
          <w:p w14:paraId="57A292DD" w14:textId="77777777" w:rsidR="00A21CB2" w:rsidRPr="00BD5814" w:rsidRDefault="00A21CB2" w:rsidP="00630467">
            <w:pPr>
              <w:spacing w:line="2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1FD408A" w14:textId="77777777" w:rsidR="00A21CB2" w:rsidRPr="00BD5814" w:rsidRDefault="00A21CB2" w:rsidP="00A21CB2">
      <w:pPr>
        <w:rPr>
          <w:rFonts w:ascii="Times New Roman" w:eastAsia="標楷體" w:hAnsi="Times New Roman"/>
          <w:sz w:val="28"/>
          <w:szCs w:val="28"/>
        </w:rPr>
      </w:pPr>
      <w:r w:rsidRPr="00BD5814">
        <w:rPr>
          <w:rFonts w:ascii="Times New Roman" w:eastAsia="標楷體" w:hAnsi="Times New Roman"/>
          <w:sz w:val="28"/>
          <w:szCs w:val="28"/>
        </w:rPr>
        <w:t>二、執行形式與推動</w:t>
      </w:r>
      <w:r w:rsidRPr="00BD5814">
        <w:rPr>
          <w:rFonts w:ascii="Times New Roman" w:eastAsia="標楷體" w:hAnsi="Times New Roman"/>
          <w:sz w:val="28"/>
          <w:szCs w:val="28"/>
        </w:rPr>
        <w:t>(</w:t>
      </w:r>
      <w:r w:rsidRPr="00BD5814">
        <w:rPr>
          <w:rFonts w:ascii="Times New Roman" w:eastAsia="標楷體" w:hAnsi="Times New Roman"/>
          <w:sz w:val="28"/>
          <w:szCs w:val="28"/>
        </w:rPr>
        <w:t>請說明推動合作事項執行方式</w:t>
      </w:r>
      <w:r w:rsidRPr="00BD5814">
        <w:rPr>
          <w:rFonts w:ascii="Times New Roman" w:eastAsia="標楷體" w:hAnsi="Times New Roman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21CB2" w:rsidRPr="00BD5814" w14:paraId="433A69EA" w14:textId="77777777" w:rsidTr="0063046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4C2" w14:textId="77777777" w:rsidR="00A21CB2" w:rsidRPr="00BD5814" w:rsidRDefault="00A21CB2" w:rsidP="00630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1CB2" w:rsidRPr="00BD5814" w14:paraId="54B06C2A" w14:textId="77777777" w:rsidTr="004E761D">
        <w:trPr>
          <w:trHeight w:val="2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FBC4" w14:textId="77777777" w:rsidR="00A21CB2" w:rsidRPr="00BD5814" w:rsidRDefault="00A21CB2" w:rsidP="004E761D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F32588F" w14:textId="77777777" w:rsidR="00A21CB2" w:rsidRPr="00BD5814" w:rsidRDefault="00A21CB2" w:rsidP="00A21CB2">
      <w:pPr>
        <w:rPr>
          <w:rFonts w:ascii="Times New Roman" w:eastAsia="標楷體" w:hAnsi="Times New Roman"/>
          <w:sz w:val="28"/>
          <w:szCs w:val="28"/>
        </w:rPr>
      </w:pPr>
      <w:r w:rsidRPr="00BD5814">
        <w:rPr>
          <w:rFonts w:ascii="Times New Roman" w:eastAsia="標楷體" w:hAnsi="Times New Roman"/>
          <w:sz w:val="28"/>
          <w:szCs w:val="28"/>
        </w:rPr>
        <w:t>三、</w:t>
      </w:r>
      <w:r w:rsidR="00EB600F" w:rsidRPr="00BD5814">
        <w:rPr>
          <w:rFonts w:ascii="Times New Roman" w:eastAsia="標楷體" w:hAnsi="Times New Roman"/>
          <w:sz w:val="28"/>
          <w:szCs w:val="28"/>
        </w:rPr>
        <w:t>預定</w:t>
      </w:r>
      <w:r w:rsidRPr="00BD5814">
        <w:rPr>
          <w:rFonts w:ascii="Times New Roman" w:eastAsia="標楷體" w:hAnsi="Times New Roman"/>
          <w:sz w:val="28"/>
          <w:szCs w:val="28"/>
        </w:rPr>
        <w:t>產出及效益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EB600F" w:rsidRPr="00BD5814" w14:paraId="495E16F8" w14:textId="77777777" w:rsidTr="004E761D">
        <w:trPr>
          <w:trHeight w:val="21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C1C80" w14:textId="77777777" w:rsidR="00EB600F" w:rsidRPr="00EB600F" w:rsidRDefault="00EB600F" w:rsidP="004E761D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</w:tbl>
    <w:p w14:paraId="39A3F1F9" w14:textId="77777777" w:rsidR="00A21CB2" w:rsidRPr="00BD5814" w:rsidRDefault="00A21CB2" w:rsidP="00A21CB2">
      <w:pPr>
        <w:overflowPunct w:val="0"/>
        <w:snapToGrid w:val="0"/>
        <w:spacing w:line="420" w:lineRule="exact"/>
        <w:ind w:rightChars="-61" w:right="-146"/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14:paraId="6186BB0A" w14:textId="77777777" w:rsidR="004F15F3" w:rsidRDefault="004F15F3"/>
    <w:sectPr w:rsidR="004F15F3" w:rsidSect="006669A0">
      <w:pgSz w:w="11906" w:h="16838" w:code="9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6277" w14:textId="77777777" w:rsidR="003C1B70" w:rsidRDefault="003C1B70">
      <w:r>
        <w:separator/>
      </w:r>
    </w:p>
  </w:endnote>
  <w:endnote w:type="continuationSeparator" w:id="0">
    <w:p w14:paraId="3A0D33B0" w14:textId="77777777" w:rsidR="003C1B70" w:rsidRDefault="003C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17902" w14:textId="77777777" w:rsidR="003C1B70" w:rsidRDefault="003C1B70">
      <w:r>
        <w:separator/>
      </w:r>
    </w:p>
  </w:footnote>
  <w:footnote w:type="continuationSeparator" w:id="0">
    <w:p w14:paraId="1DDC0C8D" w14:textId="77777777" w:rsidR="003C1B70" w:rsidRDefault="003C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AB8"/>
    <w:multiLevelType w:val="hybridMultilevel"/>
    <w:tmpl w:val="52E0B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D4349"/>
    <w:multiLevelType w:val="hybridMultilevel"/>
    <w:tmpl w:val="52E0B5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123F4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DE31F5"/>
    <w:multiLevelType w:val="hybridMultilevel"/>
    <w:tmpl w:val="2EB2B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2"/>
    <w:rsid w:val="000C01B5"/>
    <w:rsid w:val="002939F0"/>
    <w:rsid w:val="003C1B70"/>
    <w:rsid w:val="003F02AA"/>
    <w:rsid w:val="003F25FF"/>
    <w:rsid w:val="00472D20"/>
    <w:rsid w:val="004E761D"/>
    <w:rsid w:val="004F15F3"/>
    <w:rsid w:val="007624F7"/>
    <w:rsid w:val="00987C70"/>
    <w:rsid w:val="009A5D34"/>
    <w:rsid w:val="00A21CB2"/>
    <w:rsid w:val="00A84042"/>
    <w:rsid w:val="00BE1B52"/>
    <w:rsid w:val="00DF72A1"/>
    <w:rsid w:val="00EB600F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5235"/>
  <w15:chartTrackingRefBased/>
  <w15:docId w15:val="{FABF10D7-C540-4035-BADD-71DF4BF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C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2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1CB2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A21CB2"/>
    <w:pPr>
      <w:ind w:leftChars="200" w:left="480"/>
    </w:pPr>
  </w:style>
  <w:style w:type="character" w:customStyle="1" w:styleId="a7">
    <w:name w:val="清單段落 字元"/>
    <w:link w:val="a6"/>
    <w:uiPriority w:val="34"/>
    <w:locked/>
    <w:rsid w:val="00A21CB2"/>
    <w:rPr>
      <w:rFonts w:ascii="Calibri" w:eastAsia="新細明體" w:hAnsi="Calibri" w:cs="Times New Roman"/>
    </w:rPr>
  </w:style>
  <w:style w:type="paragraph" w:styleId="a8">
    <w:name w:val="footer"/>
    <w:basedOn w:val="a"/>
    <w:link w:val="a9"/>
    <w:uiPriority w:val="99"/>
    <w:unhideWhenUsed/>
    <w:rsid w:val="00762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24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nfuips</dc:creator>
  <cp:keywords/>
  <dc:description/>
  <cp:lastModifiedBy>nfuips</cp:lastModifiedBy>
  <cp:revision>12</cp:revision>
  <cp:lastPrinted>2023-03-03T04:02:00Z</cp:lastPrinted>
  <dcterms:created xsi:type="dcterms:W3CDTF">2023-03-01T03:17:00Z</dcterms:created>
  <dcterms:modified xsi:type="dcterms:W3CDTF">2023-03-03T04:02:00Z</dcterms:modified>
</cp:coreProperties>
</file>